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AE0" w:rsidRPr="001D2BFC" w:rsidRDefault="00813AE0" w:rsidP="001D2B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D2BF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18BC85" wp14:editId="73054588">
            <wp:extent cx="2105025" cy="2026374"/>
            <wp:effectExtent l="0" t="0" r="0" b="0"/>
            <wp:docPr id="4" name="Рисунок 4" descr="C:\Users\user1\Pictures\9 мая 2014 Питер\Фото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9 мая 2014 Питер\Фото0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0" r="80032" b="61662"/>
                    <a:stretch/>
                  </pic:blipFill>
                  <pic:spPr bwMode="auto">
                    <a:xfrm>
                      <a:off x="0" y="0"/>
                      <a:ext cx="2099491" cy="20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BFC">
        <w:rPr>
          <w:rFonts w:ascii="Times New Roman" w:hAnsi="Times New Roman" w:cs="Times New Roman"/>
          <w:b/>
          <w:sz w:val="28"/>
          <w:szCs w:val="28"/>
        </w:rPr>
        <w:t xml:space="preserve">        Учитель-логопед</w:t>
      </w:r>
    </w:p>
    <w:p w:rsidR="00813AE0" w:rsidRPr="001D2BFC" w:rsidRDefault="00813AE0" w:rsidP="001D2BF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D2B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1D2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BFC">
        <w:rPr>
          <w:rFonts w:ascii="Times New Roman" w:hAnsi="Times New Roman" w:cs="Times New Roman"/>
          <w:b/>
          <w:sz w:val="28"/>
          <w:szCs w:val="28"/>
        </w:rPr>
        <w:t xml:space="preserve">    Бесперстова Неля Михайловна</w:t>
      </w:r>
    </w:p>
    <w:p w:rsidR="00813AE0" w:rsidRPr="001D2BFC" w:rsidRDefault="00813AE0" w:rsidP="001D2BFC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13AE0" w:rsidRPr="001D2BFC" w:rsidRDefault="00813AE0" w:rsidP="001D2BF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BFC">
        <w:rPr>
          <w:rFonts w:ascii="Times New Roman" w:hAnsi="Times New Roman" w:cs="Times New Roman"/>
          <w:b/>
          <w:sz w:val="36"/>
          <w:szCs w:val="36"/>
        </w:rPr>
        <w:t>Якорь</w:t>
      </w:r>
    </w:p>
    <w:p w:rsidR="00813AE0" w:rsidRPr="001D2BFC" w:rsidRDefault="00813AE0" w:rsidP="001D2BFC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AE0" w:rsidRPr="001D2BFC" w:rsidRDefault="00813AE0" w:rsidP="001D2BFC">
      <w:pPr>
        <w:spacing w:after="0"/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десятом километре в карауле</w:t>
      </w:r>
    </w:p>
    <w:p w:rsidR="00813AE0" w:rsidRPr="001D2BFC" w:rsidRDefault="00813AE0" w:rsidP="001D2BFC">
      <w:pPr>
        <w:spacing w:after="0"/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Взвод берез на вахте траурной стоит –</w:t>
      </w:r>
    </w:p>
    <w:p w:rsidR="00813AE0" w:rsidRPr="001D2BFC" w:rsidRDefault="00813AE0" w:rsidP="001D2BFC">
      <w:pPr>
        <w:spacing w:after="0"/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сорок первом здесь ребят скосили пули</w:t>
      </w:r>
    </w:p>
    <w:p w:rsidR="00813AE0" w:rsidRDefault="00813AE0" w:rsidP="00017496">
      <w:pPr>
        <w:spacing w:after="0"/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навечно их впечатали в гранит…</w:t>
      </w:r>
    </w:p>
    <w:p w:rsidR="00017496" w:rsidRPr="001D2BFC" w:rsidRDefault="00017496" w:rsidP="00017496">
      <w:pPr>
        <w:spacing w:after="0"/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F56" w:rsidRPr="001D2BFC" w:rsidRDefault="00524F56" w:rsidP="001D2B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>В нашей семье стало замечательной традицией ежегодно 8-го мая посещать мемориал «Якорь», который</w:t>
      </w: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включен в </w:t>
      </w:r>
      <w:r w:rsidRPr="001D2BF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«Зеленый пояс Славы Ленинграда»</w:t>
      </w:r>
      <w:r w:rsidRPr="001D2B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принимать участие в торжественном мероприятии, посвященному празднованию </w:t>
      </w:r>
      <w:r w:rsidR="001D2BFC">
        <w:rPr>
          <w:rFonts w:ascii="Times New Roman" w:hAnsi="Times New Roman" w:cs="Times New Roman"/>
          <w:color w:val="000000" w:themeColor="text1"/>
          <w:sz w:val="28"/>
          <w:szCs w:val="28"/>
        </w:rPr>
        <w:t>Великой</w:t>
      </w:r>
      <w:r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Победы. Для меня это уникальная возможность прикоснуться к истории...</w:t>
      </w:r>
    </w:p>
    <w:p w:rsidR="001B5B79" w:rsidRPr="001D2BFC" w:rsidRDefault="001D2BF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</w:t>
      </w:r>
      <w:r w:rsidR="001B5B79" w:rsidRPr="001D2BFC">
        <w:rPr>
          <w:color w:val="000000" w:themeColor="text1"/>
          <w:sz w:val="28"/>
          <w:szCs w:val="28"/>
        </w:rPr>
        <w:t>звестный советский писатель Герой Советского Союза Владимир Васильевич Карпов говорит: «Я – строевой офицер, прошедший в строю и в бою от рядового и до полковника, видел, знаю, ощутил на себе добрые дела и заботы интендантов как в мирное, так и в военное время</w:t>
      </w:r>
      <w:r w:rsidR="00524F56" w:rsidRPr="001D2BFC">
        <w:rPr>
          <w:color w:val="000000" w:themeColor="text1"/>
          <w:sz w:val="28"/>
          <w:szCs w:val="28"/>
        </w:rPr>
        <w:t>.</w:t>
      </w:r>
      <w:r w:rsidR="001B5B79" w:rsidRPr="001D2BFC">
        <w:rPr>
          <w:color w:val="000000" w:themeColor="text1"/>
          <w:sz w:val="28"/>
          <w:szCs w:val="28"/>
        </w:rPr>
        <w:t>»</w:t>
      </w:r>
    </w:p>
    <w:p w:rsidR="001B5B79" w:rsidRPr="001D2BFC" w:rsidRDefault="00813AE0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Необходимость подготовки специалистов хозяйственных служб была осознана достаточно давно, однако стройная система специального образования в интересах тыла Военно-Морского Флота берет свое начало только с 1938 года.</w:t>
      </w:r>
    </w:p>
    <w:p w:rsidR="001B5B79" w:rsidRPr="001D2BFC" w:rsidRDefault="00813AE0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С началом выполнения программы строительства мощных Военно-морских сил Советского Союза возникла необходимость подготовки высококвалифицированных кадров командиров-хозяйственников ВМФ.</w:t>
      </w:r>
    </w:p>
    <w:p w:rsidR="001B5B79" w:rsidRPr="001D2BFC" w:rsidRDefault="00813AE0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Одним</w:t>
      </w:r>
      <w:r w:rsidR="001B5B79" w:rsidRPr="001D2BFC">
        <w:rPr>
          <w:color w:val="000000" w:themeColor="text1"/>
          <w:sz w:val="28"/>
          <w:szCs w:val="28"/>
        </w:rPr>
        <w:t xml:space="preserve"> </w:t>
      </w:r>
      <w:r w:rsidRPr="001D2BFC">
        <w:rPr>
          <w:color w:val="000000" w:themeColor="text1"/>
          <w:sz w:val="28"/>
          <w:szCs w:val="28"/>
        </w:rPr>
        <w:t>из первых осознанных и обоснованных решений стал приказ о формировании на базе отдельного подготовительного батальона Военно-морского училища имени М.В. Фрунзе в Старом Петергофе Военно-морского хозяйственного училища. К концу октября 1938 года была создана минимально необходимая учебно-материальная база и с 1 ноября начались плановые занятия. Дата 8 ноября была утверждена Наркомом ВМ</w:t>
      </w:r>
      <w:r w:rsidR="001B5B79" w:rsidRPr="001D2BFC">
        <w:rPr>
          <w:color w:val="000000" w:themeColor="text1"/>
          <w:sz w:val="28"/>
          <w:szCs w:val="28"/>
        </w:rPr>
        <w:t>Ф как годовой праздник училища.</w:t>
      </w:r>
    </w:p>
    <w:p w:rsidR="00813AE0" w:rsidRPr="001D2BFC" w:rsidRDefault="00813AE0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>Именно здесь благодаря энергии и настойчивости командования была создана не только должная рабочая атмосфера, но и та особая аура, которая позволила длительное время готовить высококвалифицированные, любящие флот и свою специальность кадры.</w:t>
      </w:r>
      <w:r w:rsidR="001B5B79" w:rsidRPr="001D2BFC">
        <w:rPr>
          <w:color w:val="000000" w:themeColor="text1"/>
          <w:sz w:val="28"/>
          <w:szCs w:val="28"/>
        </w:rPr>
        <w:t xml:space="preserve"> </w:t>
      </w:r>
      <w:r w:rsidRPr="001D2BFC">
        <w:rPr>
          <w:color w:val="000000" w:themeColor="text1"/>
          <w:sz w:val="28"/>
          <w:szCs w:val="28"/>
        </w:rPr>
        <w:t>Выпускники надолго сохранили дух верности своей</w:t>
      </w:r>
      <w:r w:rsidR="001B5B79"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Pr="001D2BFC">
        <w:rPr>
          <w:color w:val="000000" w:themeColor="text1"/>
          <w:sz w:val="28"/>
          <w:szCs w:val="28"/>
        </w:rPr>
        <w:t>Alma</w:t>
      </w:r>
      <w:proofErr w:type="spellEnd"/>
      <w:r w:rsidR="001B5B79"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Pr="001D2BFC">
        <w:rPr>
          <w:color w:val="000000" w:themeColor="text1"/>
          <w:sz w:val="28"/>
          <w:szCs w:val="28"/>
        </w:rPr>
        <w:t>mater</w:t>
      </w:r>
      <w:proofErr w:type="spellEnd"/>
      <w:r w:rsidR="001B5B79" w:rsidRPr="001D2BFC">
        <w:rPr>
          <w:color w:val="000000" w:themeColor="text1"/>
          <w:sz w:val="28"/>
          <w:szCs w:val="28"/>
        </w:rPr>
        <w:t xml:space="preserve"> </w:t>
      </w:r>
      <w:r w:rsidRPr="001D2BFC">
        <w:rPr>
          <w:color w:val="000000" w:themeColor="text1"/>
          <w:sz w:val="28"/>
          <w:szCs w:val="28"/>
        </w:rPr>
        <w:t>и состояние флотской дружбы. Свидетельством тому являются регулярно проводимые традиционные встречи выпускников и торжественно-траурные мероприятия в памятные дни воинской славы России.</w:t>
      </w:r>
    </w:p>
    <w:p w:rsidR="002A7948" w:rsidRPr="001D2BFC" w:rsidRDefault="00813AE0" w:rsidP="001D2B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>С началом Великой Отечественной войны Военно-морское хозяйственное интендантское училище ВМФ оперативно перешло н</w:t>
      </w:r>
      <w:r w:rsidR="00524F56"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организацию военного времени и </w:t>
      </w:r>
      <w:r w:rsidR="002A7948"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>вошло в состав 1-го сводного морского батальона обороны Ленинграда.</w:t>
      </w:r>
      <w:r w:rsidR="00524F56" w:rsidRPr="001D2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Досрочно был выпущен третий курс (81 человек).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Ночью 11 сентября 1941 года батальон был поднят по тревоге и направлен в распоряжение командующего 8 армией генерал-майора Владимира Ивановича Щербакова на только что сформировавшийся, так называемый </w:t>
      </w:r>
      <w:proofErr w:type="spellStart"/>
      <w:r w:rsidRPr="001D2BFC">
        <w:rPr>
          <w:color w:val="000000" w:themeColor="text1"/>
          <w:sz w:val="28"/>
          <w:szCs w:val="28"/>
        </w:rPr>
        <w:t>Ораниенбаумский</w:t>
      </w:r>
      <w:proofErr w:type="spellEnd"/>
      <w:r w:rsidRPr="001D2BFC">
        <w:rPr>
          <w:color w:val="000000" w:themeColor="text1"/>
          <w:sz w:val="28"/>
          <w:szCs w:val="28"/>
        </w:rPr>
        <w:t xml:space="preserve"> плацдарм.</w:t>
      </w:r>
    </w:p>
    <w:p w:rsidR="002A7948" w:rsidRDefault="00524F56" w:rsidP="00017496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В </w:t>
      </w:r>
      <w:proofErr w:type="spellStart"/>
      <w:r w:rsidRPr="001D2BFC">
        <w:rPr>
          <w:color w:val="000000" w:themeColor="text1"/>
          <w:sz w:val="28"/>
          <w:szCs w:val="28"/>
        </w:rPr>
        <w:t>Ораниенбаумском</w:t>
      </w:r>
      <w:proofErr w:type="spellEnd"/>
      <w:r w:rsidRPr="001D2BFC">
        <w:rPr>
          <w:color w:val="000000" w:themeColor="text1"/>
          <w:sz w:val="28"/>
          <w:szCs w:val="28"/>
        </w:rPr>
        <w:t xml:space="preserve"> отделе тыла курсантам выдали армейское обмундирование, разрешив оставить только тельняшку и широкий морской ремень с бляхой. Но многим удалось сохранить и бескозырки, спрятав их в противогазные сумки. По приказу начальника гарнизона батальон был направлен во вторую линию обороны. Но это продолжалось недолго. В оперативном резерве армии бат</w:t>
      </w:r>
      <w:r w:rsidR="00017496">
        <w:rPr>
          <w:color w:val="000000" w:themeColor="text1"/>
          <w:sz w:val="28"/>
          <w:szCs w:val="28"/>
        </w:rPr>
        <w:t>альон находился всего три часа.</w:t>
      </w:r>
    </w:p>
    <w:p w:rsidR="00017496" w:rsidRPr="001D2BFC" w:rsidRDefault="00017496" w:rsidP="00017496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24F56" w:rsidRPr="001D2BFC" w:rsidRDefault="00017496" w:rsidP="001D2BF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524F56" w:rsidRPr="001D2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4619" wp14:editId="634BF948">
            <wp:extent cx="5580820" cy="3886200"/>
            <wp:effectExtent l="0" t="0" r="1270" b="0"/>
            <wp:docPr id="5" name="Рисунок 5" descr="Ораниенбаумский плацдарм (1941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аниенбаумский плацдарм (1941 г.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87" cy="38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56" w:rsidRPr="001D2BFC" w:rsidRDefault="00524F56" w:rsidP="001D2B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proofErr w:type="spellStart"/>
      <w:r w:rsidRPr="001D2BFC">
        <w:rPr>
          <w:color w:val="000000" w:themeColor="text1"/>
          <w:sz w:val="28"/>
          <w:szCs w:val="28"/>
        </w:rPr>
        <w:t>Ораниенбаумский</w:t>
      </w:r>
      <w:proofErr w:type="spellEnd"/>
      <w:r w:rsidRPr="001D2BFC">
        <w:rPr>
          <w:color w:val="000000" w:themeColor="text1"/>
          <w:sz w:val="28"/>
          <w:szCs w:val="28"/>
        </w:rPr>
        <w:t xml:space="preserve"> плацдарм (1941 г.)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4536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>Открыты Адмиралтейские ворота,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4536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Курсанты четко отбивают шаг,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4536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В Ораниенбаум шла за ротой рота,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4536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В то время к Ленинграду рвался враг…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right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(К. Платонов)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Враг ожесточенно рвался к Ленинграду. 291 пехотная дивизия вермахта была остановлена на рубеже </w:t>
      </w:r>
      <w:proofErr w:type="spellStart"/>
      <w:r w:rsidRPr="001D2BFC">
        <w:rPr>
          <w:color w:val="000000" w:themeColor="text1"/>
          <w:sz w:val="28"/>
          <w:szCs w:val="28"/>
        </w:rPr>
        <w:t>Гостилицкого</w:t>
      </w:r>
      <w:proofErr w:type="spellEnd"/>
      <w:r w:rsidRPr="001D2BFC">
        <w:rPr>
          <w:color w:val="000000" w:themeColor="text1"/>
          <w:sz w:val="28"/>
          <w:szCs w:val="28"/>
        </w:rPr>
        <w:t xml:space="preserve"> шоссе. В </w:t>
      </w:r>
      <w:proofErr w:type="spellStart"/>
      <w:r w:rsidRPr="001D2BFC">
        <w:rPr>
          <w:color w:val="000000" w:themeColor="text1"/>
          <w:sz w:val="28"/>
          <w:szCs w:val="28"/>
        </w:rPr>
        <w:t>политдонесении</w:t>
      </w:r>
      <w:proofErr w:type="spellEnd"/>
      <w:r w:rsidRPr="001D2BFC">
        <w:rPr>
          <w:color w:val="000000" w:themeColor="text1"/>
          <w:sz w:val="28"/>
          <w:szCs w:val="28"/>
        </w:rPr>
        <w:t xml:space="preserve"> батальонного комиссара Евстафьева указывалось, что «курсанты и командиры батальона, действовавшие совместно с 11</w:t>
      </w:r>
      <w:r w:rsidR="004E7E11" w:rsidRPr="001D2BFC">
        <w:rPr>
          <w:color w:val="000000" w:themeColor="text1"/>
          <w:sz w:val="28"/>
          <w:szCs w:val="28"/>
        </w:rPr>
        <w:t xml:space="preserve"> и</w:t>
      </w:r>
      <w:r w:rsidRPr="001D2BFC">
        <w:rPr>
          <w:color w:val="000000" w:themeColor="text1"/>
          <w:sz w:val="28"/>
          <w:szCs w:val="28"/>
        </w:rPr>
        <w:t xml:space="preserve"> 48 стрелковыми дивизиями по разгрому банд гитлеровских полчищ показали себя беззаветно преданными делу Ленина-Сталина, народу великой Родины Советов. Мужество, геройство по обороне рощи у Развилки и в бою за переправу у Английского дворца позволили батальону с честью выполнить поставленные задачи»</w:t>
      </w:r>
      <w:r w:rsidR="004E7E11" w:rsidRPr="001D2BFC">
        <w:rPr>
          <w:color w:val="000000" w:themeColor="text1"/>
          <w:sz w:val="28"/>
          <w:szCs w:val="28"/>
        </w:rPr>
        <w:t>.</w:t>
      </w:r>
    </w:p>
    <w:p w:rsidR="00524F56" w:rsidRPr="001D2BFC" w:rsidRDefault="00524F5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Боевые действия интендантов описаны в книгах Г.Г. Полякова «Морской курсантский бат</w:t>
      </w:r>
      <w:r w:rsidR="004E7E11" w:rsidRPr="001D2BFC">
        <w:rPr>
          <w:color w:val="000000" w:themeColor="text1"/>
          <w:sz w:val="28"/>
          <w:szCs w:val="28"/>
        </w:rPr>
        <w:t xml:space="preserve">альон» и «На трех флотах», Л.Д. </w:t>
      </w:r>
      <w:proofErr w:type="spellStart"/>
      <w:r w:rsidRPr="001D2BFC">
        <w:rPr>
          <w:color w:val="000000" w:themeColor="text1"/>
          <w:sz w:val="28"/>
          <w:szCs w:val="28"/>
        </w:rPr>
        <w:t>Кайдалова</w:t>
      </w:r>
      <w:proofErr w:type="spellEnd"/>
      <w:r w:rsidRPr="001D2BFC">
        <w:rPr>
          <w:color w:val="000000" w:themeColor="text1"/>
          <w:sz w:val="28"/>
          <w:szCs w:val="28"/>
        </w:rPr>
        <w:t xml:space="preserve"> «От Ораниенбаума до Байконура»</w:t>
      </w:r>
      <w:r w:rsidR="00A213A1" w:rsidRPr="001D2BFC">
        <w:rPr>
          <w:color w:val="000000" w:themeColor="text1"/>
          <w:sz w:val="28"/>
          <w:szCs w:val="28"/>
        </w:rPr>
        <w:t>.</w:t>
      </w:r>
    </w:p>
    <w:p w:rsidR="00524F56" w:rsidRPr="001D2BFC" w:rsidRDefault="00524F56" w:rsidP="001D2B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F56" w:rsidRPr="001D2BFC" w:rsidRDefault="00A213A1" w:rsidP="001D2BF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B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C0EE49" wp14:editId="1D8248AE">
            <wp:extent cx="6043416" cy="4533900"/>
            <wp:effectExtent l="0" t="0" r="0" b="0"/>
            <wp:docPr id="6" name="Рисунок 6" descr="Произведения, увековечившие память о баталь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едения, увековечившие память о батальон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62" cy="45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56" w:rsidRPr="001D2BFC" w:rsidRDefault="00524F56" w:rsidP="001D2B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Произведения, увековечившие память о батальоне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>Впоследствии ленинградский поэт Николай Браун написал памятные строки: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«Шли хозяйственники под пули,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Шли с матросами наравне.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Интенданты в воде тонули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И горели не раз в огне.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И в такой побывали каше,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Что казалось – ни дать, ни взять.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Позументы нашивок наших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Стали золотом отливать».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13AE0" w:rsidRPr="001D2BFC" w:rsidRDefault="00813AE0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  <w:shd w:val="clear" w:color="auto" w:fill="FFFFFF"/>
        </w:rPr>
        <w:t xml:space="preserve">Осенью 1941 года на 10-м километре </w:t>
      </w:r>
      <w:proofErr w:type="spellStart"/>
      <w:r w:rsidRPr="001D2BFC">
        <w:rPr>
          <w:color w:val="000000" w:themeColor="text1"/>
          <w:sz w:val="28"/>
          <w:szCs w:val="28"/>
          <w:shd w:val="clear" w:color="auto" w:fill="FFFFFF"/>
        </w:rPr>
        <w:t>Гостилицкого</w:t>
      </w:r>
      <w:proofErr w:type="spellEnd"/>
      <w:r w:rsidRPr="001D2BFC">
        <w:rPr>
          <w:color w:val="000000" w:themeColor="text1"/>
          <w:sz w:val="28"/>
          <w:szCs w:val="28"/>
          <w:shd w:val="clear" w:color="auto" w:fill="FFFFFF"/>
        </w:rPr>
        <w:t xml:space="preserve"> шоссе батальон курсантов в составе стрелковой дивизии остановил фашистское наступление. </w:t>
      </w:r>
      <w:r w:rsidRPr="001D2BFC">
        <w:rPr>
          <w:color w:val="000000" w:themeColor="text1"/>
          <w:sz w:val="28"/>
          <w:szCs w:val="28"/>
        </w:rPr>
        <w:t>Дорогой ценой заплачено за победу в боях под Ленинградом. 51 человек из батальона (им не было и 20-ти лет) пал смертью храбрых, многие получили ранения и контузии.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В начале декабря 1941 года на основании решения наркомата ВМФ о возобновлении обучения курсанты были возвращены в училище и эвакуированы в Москву. В труднейших зимних условиях непосредственно через зону военных действий был совершен пеший переход по маршруту Ладожское озеро – Новая Ладога – Пашский перевоз – станция </w:t>
      </w:r>
      <w:proofErr w:type="spellStart"/>
      <w:r w:rsidRPr="001D2BFC">
        <w:rPr>
          <w:color w:val="000000" w:themeColor="text1"/>
          <w:sz w:val="28"/>
          <w:szCs w:val="28"/>
        </w:rPr>
        <w:t>Ефимовская</w:t>
      </w:r>
      <w:proofErr w:type="spellEnd"/>
      <w:r w:rsidRPr="001D2BFC">
        <w:rPr>
          <w:color w:val="000000" w:themeColor="text1"/>
          <w:sz w:val="28"/>
          <w:szCs w:val="28"/>
        </w:rPr>
        <w:t>, где личный состав погрузили в эшелон и доставили в Москву.</w:t>
      </w:r>
    </w:p>
    <w:p w:rsidR="00A213A1" w:rsidRPr="001D2BFC" w:rsidRDefault="00017496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A213A1" w:rsidRPr="001D2BFC">
        <w:rPr>
          <w:noProof/>
          <w:sz w:val="28"/>
          <w:szCs w:val="28"/>
        </w:rPr>
        <w:drawing>
          <wp:inline distT="0" distB="0" distL="0" distR="0" wp14:anchorId="29AD4CB8" wp14:editId="7864F57F">
            <wp:extent cx="5230850" cy="3924300"/>
            <wp:effectExtent l="0" t="0" r="8255" b="0"/>
            <wp:docPr id="7" name="Рисунок 7" descr="Схема пешего перехода ВМХУ (из альбома Л.Е. Балахон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ешего перехода ВМХУ (из альбома Л.Е. Балахонова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73" cy="39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Схема пешего перехода ВМХУ (из альбома Л.Е. </w:t>
      </w:r>
      <w:proofErr w:type="spellStart"/>
      <w:r w:rsidRPr="001D2BFC">
        <w:rPr>
          <w:color w:val="000000" w:themeColor="text1"/>
          <w:sz w:val="28"/>
          <w:szCs w:val="28"/>
        </w:rPr>
        <w:t>Балахонова</w:t>
      </w:r>
      <w:proofErr w:type="spellEnd"/>
      <w:r w:rsidRPr="001D2BFC">
        <w:rPr>
          <w:color w:val="000000" w:themeColor="text1"/>
          <w:sz w:val="28"/>
          <w:szCs w:val="28"/>
        </w:rPr>
        <w:t>)</w:t>
      </w:r>
    </w:p>
    <w:p w:rsidR="00FB552C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 xml:space="preserve">Среди экспонатов музея 286-й </w:t>
      </w:r>
      <w:r w:rsidRPr="001D2BFC">
        <w:rPr>
          <w:color w:val="000000" w:themeColor="text1"/>
          <w:sz w:val="28"/>
          <w:szCs w:val="28"/>
        </w:rPr>
        <w:t xml:space="preserve">школы Адмиралтейского района г. </w:t>
      </w:r>
      <w:r w:rsidRPr="001D2BFC">
        <w:rPr>
          <w:color w:val="000000" w:themeColor="text1"/>
          <w:sz w:val="28"/>
          <w:szCs w:val="28"/>
        </w:rPr>
        <w:t>Санкт-Петербурга хранится фронтовой</w:t>
      </w:r>
      <w:r w:rsidRPr="001D2BFC">
        <w:rPr>
          <w:color w:val="000000" w:themeColor="text1"/>
          <w:sz w:val="28"/>
          <w:szCs w:val="28"/>
        </w:rPr>
        <w:t xml:space="preserve"> </w:t>
      </w:r>
      <w:hyperlink r:id="rId8" w:tooltip="блокнот Л.Е. Балахонова" w:history="1">
        <w:r w:rsidRPr="001D2BFC">
          <w:rPr>
            <w:color w:val="000000" w:themeColor="text1"/>
            <w:sz w:val="28"/>
            <w:szCs w:val="28"/>
          </w:rPr>
          <w:t>блокнот</w:t>
        </w:r>
      </w:hyperlink>
      <w:r w:rsidRPr="001D2BFC">
        <w:rPr>
          <w:color w:val="000000" w:themeColor="text1"/>
          <w:sz w:val="28"/>
          <w:szCs w:val="28"/>
        </w:rPr>
        <w:t xml:space="preserve"> </w:t>
      </w:r>
      <w:r w:rsidRPr="00017496">
        <w:rPr>
          <w:b/>
          <w:color w:val="000000" w:themeColor="text1"/>
          <w:sz w:val="28"/>
          <w:szCs w:val="28"/>
        </w:rPr>
        <w:t>Леонида Евгеньевича</w:t>
      </w:r>
      <w:r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Pr="001D2BFC">
        <w:rPr>
          <w:b/>
          <w:color w:val="000000" w:themeColor="text1"/>
          <w:sz w:val="28"/>
          <w:szCs w:val="28"/>
        </w:rPr>
        <w:t>Балахонова</w:t>
      </w:r>
      <w:proofErr w:type="spellEnd"/>
      <w:r w:rsidRPr="001D2BFC">
        <w:rPr>
          <w:color w:val="000000" w:themeColor="text1"/>
          <w:sz w:val="28"/>
          <w:szCs w:val="28"/>
        </w:rPr>
        <w:t>, недавно, к сожалению, оставившего нас. Нельзя без волнения читать</w:t>
      </w:r>
      <w:r w:rsidR="00017496">
        <w:rPr>
          <w:color w:val="000000" w:themeColor="text1"/>
          <w:sz w:val="28"/>
          <w:szCs w:val="28"/>
        </w:rPr>
        <w:t xml:space="preserve"> скупые строки 19-летнего юноши</w:t>
      </w:r>
      <w:r w:rsidRPr="001D2BFC">
        <w:rPr>
          <w:color w:val="000000" w:themeColor="text1"/>
          <w:sz w:val="28"/>
          <w:szCs w:val="28"/>
        </w:rPr>
        <w:t xml:space="preserve"> </w:t>
      </w:r>
      <w:r w:rsidR="00017496">
        <w:rPr>
          <w:color w:val="000000" w:themeColor="text1"/>
          <w:sz w:val="28"/>
          <w:szCs w:val="28"/>
        </w:rPr>
        <w:t>в</w:t>
      </w:r>
      <w:r w:rsidR="00FB552C" w:rsidRPr="001D2BFC">
        <w:rPr>
          <w:color w:val="000000" w:themeColor="text1"/>
          <w:sz w:val="28"/>
          <w:szCs w:val="28"/>
        </w:rPr>
        <w:t xml:space="preserve"> отчет</w:t>
      </w:r>
      <w:r w:rsidR="00017496">
        <w:rPr>
          <w:color w:val="000000" w:themeColor="text1"/>
          <w:sz w:val="28"/>
          <w:szCs w:val="28"/>
        </w:rPr>
        <w:t>ах</w:t>
      </w:r>
      <w:r w:rsidR="00FB552C" w:rsidRPr="001D2BFC">
        <w:rPr>
          <w:color w:val="000000" w:themeColor="text1"/>
          <w:sz w:val="28"/>
          <w:szCs w:val="28"/>
        </w:rPr>
        <w:t xml:space="preserve"> о каждом дне перехода.</w:t>
      </w:r>
    </w:p>
    <w:p w:rsidR="00A213A1" w:rsidRPr="001D2BFC" w:rsidRDefault="00A213A1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Уже 19 января 1942 г. были возобновлены занятия на фондах бывшего Московского института советской кооперативной торговли на Волоколамском шоссе. В мае этого же года состоялся третий выпуск училища – 148 человек, а затем еще 27 человек из числа возвратившихся после леч</w:t>
      </w:r>
      <w:r w:rsidR="00FB552C" w:rsidRPr="001D2BFC">
        <w:rPr>
          <w:color w:val="000000" w:themeColor="text1"/>
          <w:sz w:val="28"/>
          <w:szCs w:val="28"/>
        </w:rPr>
        <w:t>ения.</w:t>
      </w: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В 1942 году состоялось первое награждение за участие в боевых действиях на </w:t>
      </w:r>
      <w:proofErr w:type="spellStart"/>
      <w:r w:rsidRPr="001D2BFC">
        <w:rPr>
          <w:color w:val="000000" w:themeColor="text1"/>
          <w:sz w:val="28"/>
          <w:szCs w:val="28"/>
        </w:rPr>
        <w:t>Ораниенбаумском</w:t>
      </w:r>
      <w:proofErr w:type="spellEnd"/>
      <w:r w:rsidRPr="001D2BFC">
        <w:rPr>
          <w:color w:val="000000" w:themeColor="text1"/>
          <w:sz w:val="28"/>
          <w:szCs w:val="28"/>
        </w:rPr>
        <w:t xml:space="preserve"> плацдарме. Орденов Красного Знамени были удостоены капитан-лейтенант А.И. Востриков и курсант С.Д. Василевич (посмертно), орденов Красной Звезды – фельдшер-интендант 3 ранга Е.П. </w:t>
      </w:r>
      <w:proofErr w:type="spellStart"/>
      <w:r w:rsidRPr="001D2BFC">
        <w:rPr>
          <w:color w:val="000000" w:themeColor="text1"/>
          <w:sz w:val="28"/>
          <w:szCs w:val="28"/>
        </w:rPr>
        <w:t>Домашнинов</w:t>
      </w:r>
      <w:proofErr w:type="spellEnd"/>
      <w:r w:rsidRPr="001D2BFC">
        <w:rPr>
          <w:color w:val="000000" w:themeColor="text1"/>
          <w:sz w:val="28"/>
          <w:szCs w:val="28"/>
        </w:rPr>
        <w:t xml:space="preserve">, техники-интенданты 1 ранга И.А. Соколов, Н.И. Груздев и А.Ф. Шохин, техник-интендант 2 ранга И.Д. Вахрамеев, </w:t>
      </w:r>
      <w:proofErr w:type="spellStart"/>
      <w:r w:rsidRPr="001D2BFC">
        <w:rPr>
          <w:color w:val="000000" w:themeColor="text1"/>
          <w:sz w:val="28"/>
          <w:szCs w:val="28"/>
        </w:rPr>
        <w:t>сандружинницы</w:t>
      </w:r>
      <w:proofErr w:type="spellEnd"/>
      <w:r w:rsidRPr="001D2BFC">
        <w:rPr>
          <w:color w:val="000000" w:themeColor="text1"/>
          <w:sz w:val="28"/>
          <w:szCs w:val="28"/>
        </w:rPr>
        <w:t xml:space="preserve"> А.Н. Павлова и Е.Д. </w:t>
      </w:r>
      <w:proofErr w:type="spellStart"/>
      <w:r w:rsidRPr="001D2BFC">
        <w:rPr>
          <w:color w:val="000000" w:themeColor="text1"/>
          <w:sz w:val="28"/>
          <w:szCs w:val="28"/>
        </w:rPr>
        <w:t>Кернина</w:t>
      </w:r>
      <w:proofErr w:type="spellEnd"/>
      <w:r w:rsidRPr="001D2BFC">
        <w:rPr>
          <w:color w:val="000000" w:themeColor="text1"/>
          <w:sz w:val="28"/>
          <w:szCs w:val="28"/>
        </w:rPr>
        <w:t xml:space="preserve"> (посмертно).</w:t>
      </w: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Александр Иванович Востриков, являясь начальником связи батальона, после ранения его командира и начальника штаба вступил в командование подразделением и своими умелыми действиями добился заслуженного признания. Впоследствии он воевал в Приазовье и под Новороссийском, стал почетным гражданином города Темрюк.</w:t>
      </w: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В мае 1967 года инициативна</w:t>
      </w:r>
      <w:r w:rsidRPr="001D2BFC">
        <w:rPr>
          <w:color w:val="000000" w:themeColor="text1"/>
          <w:sz w:val="28"/>
          <w:szCs w:val="28"/>
        </w:rPr>
        <w:t>я</w:t>
      </w:r>
      <w:r w:rsidRPr="001D2BFC">
        <w:rPr>
          <w:color w:val="000000" w:themeColor="text1"/>
          <w:sz w:val="28"/>
          <w:szCs w:val="28"/>
        </w:rPr>
        <w:t xml:space="preserve"> группа третьего выпуска ВМХУ под председательством полковника Ивана Тихоновича </w:t>
      </w:r>
      <w:proofErr w:type="spellStart"/>
      <w:r w:rsidRPr="001D2BFC">
        <w:rPr>
          <w:color w:val="000000" w:themeColor="text1"/>
          <w:sz w:val="28"/>
          <w:szCs w:val="28"/>
        </w:rPr>
        <w:t>Иохина</w:t>
      </w:r>
      <w:proofErr w:type="spellEnd"/>
      <w:r w:rsidRPr="001D2BFC">
        <w:rPr>
          <w:color w:val="000000" w:themeColor="text1"/>
          <w:sz w:val="28"/>
          <w:szCs w:val="28"/>
        </w:rPr>
        <w:t xml:space="preserve"> приступила к реализации принятого ветеранами решения – за счет добровольных денежных взносов однополчан установить на месте боев морского курсантского батальона памятник.</w:t>
      </w:r>
    </w:p>
    <w:p w:rsidR="005338A4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Его назвали «Якорь» и через пять месяцев напряженной работы группы активистов торжественно открыли в присутствии однополчан и ветеранов, курсантов военно-морских училищ и учащихся подшефных школ.</w:t>
      </w:r>
    </w:p>
    <w:p w:rsidR="00201309" w:rsidRPr="001D2BFC" w:rsidRDefault="005338A4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С</w:t>
      </w:r>
      <w:r w:rsidRPr="001D2BFC">
        <w:rPr>
          <w:color w:val="000000" w:themeColor="text1"/>
          <w:sz w:val="28"/>
          <w:szCs w:val="28"/>
        </w:rPr>
        <w:t xml:space="preserve">ам памятник представляет собой две совмещённые бетонные </w:t>
      </w:r>
      <w:r w:rsidRPr="001D2BFC">
        <w:rPr>
          <w:color w:val="000000" w:themeColor="text1"/>
          <w:sz w:val="28"/>
          <w:szCs w:val="28"/>
        </w:rPr>
        <w:t xml:space="preserve">плиты, прорезанные амбразурами. </w:t>
      </w:r>
      <w:r w:rsidR="00FB552C" w:rsidRPr="001D2BFC">
        <w:rPr>
          <w:color w:val="000000" w:themeColor="text1"/>
          <w:sz w:val="28"/>
          <w:szCs w:val="28"/>
        </w:rPr>
        <w:t>На розовой плите карельского гранита золотом выбита 51 фамилия погибших бойцов и командиров. Сверху, рядом с изображением медали «За оборону Ленинграда" надпись: «На этом рубеже осенью 1941 года в составе 8-ой армии вели ожесточенные бои и сдерживали яростные атаки противника, рвавшегося к Ленинграду, курсанты и офицеры ВМХУ ВМФ».</w:t>
      </w:r>
      <w:r w:rsidRPr="001D2BFC">
        <w:rPr>
          <w:color w:val="000000" w:themeColor="text1"/>
          <w:sz w:val="28"/>
          <w:szCs w:val="28"/>
        </w:rPr>
        <w:t xml:space="preserve"> </w:t>
      </w:r>
      <w:r w:rsidR="00201309" w:rsidRPr="001D2BFC">
        <w:rPr>
          <w:color w:val="000000" w:themeColor="text1"/>
          <w:sz w:val="28"/>
          <w:szCs w:val="28"/>
        </w:rPr>
        <w:t>Слева</w:t>
      </w:r>
      <w:r w:rsidR="00201309" w:rsidRPr="001D2BFC">
        <w:rPr>
          <w:color w:val="000000" w:themeColor="text1"/>
          <w:sz w:val="28"/>
          <w:szCs w:val="28"/>
        </w:rPr>
        <w:t xml:space="preserve"> могила рядового </w:t>
      </w:r>
      <w:proofErr w:type="spellStart"/>
      <w:r w:rsidR="00201309" w:rsidRPr="001D2BFC">
        <w:rPr>
          <w:color w:val="000000" w:themeColor="text1"/>
          <w:sz w:val="28"/>
          <w:szCs w:val="28"/>
        </w:rPr>
        <w:t>Карима</w:t>
      </w:r>
      <w:proofErr w:type="spellEnd"/>
      <w:r w:rsidR="00201309"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="00201309" w:rsidRPr="001D2BFC">
        <w:rPr>
          <w:color w:val="000000" w:themeColor="text1"/>
          <w:sz w:val="28"/>
          <w:szCs w:val="28"/>
        </w:rPr>
        <w:t>Самадова</w:t>
      </w:r>
      <w:proofErr w:type="spellEnd"/>
      <w:r w:rsidR="00201309" w:rsidRPr="001D2BFC">
        <w:rPr>
          <w:color w:val="000000" w:themeColor="text1"/>
          <w:sz w:val="28"/>
          <w:szCs w:val="28"/>
        </w:rPr>
        <w:t xml:space="preserve"> (1924-1944 </w:t>
      </w:r>
      <w:proofErr w:type="spellStart"/>
      <w:r w:rsidR="00201309" w:rsidRPr="001D2BFC">
        <w:rPr>
          <w:color w:val="000000" w:themeColor="text1"/>
          <w:sz w:val="28"/>
          <w:szCs w:val="28"/>
        </w:rPr>
        <w:t>гг</w:t>
      </w:r>
      <w:proofErr w:type="spellEnd"/>
      <w:r w:rsidR="00201309" w:rsidRPr="001D2BFC">
        <w:rPr>
          <w:color w:val="000000" w:themeColor="text1"/>
          <w:sz w:val="28"/>
          <w:szCs w:val="28"/>
        </w:rPr>
        <w:t>), уроженца г Уфы.</w:t>
      </w:r>
    </w:p>
    <w:p w:rsidR="005338A4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1D2BFC">
        <w:rPr>
          <w:color w:val="000000" w:themeColor="text1"/>
          <w:sz w:val="28"/>
          <w:szCs w:val="28"/>
        </w:rPr>
        <w:t>Перед самим памятником расположен</w:t>
      </w:r>
      <w:r w:rsidR="005338A4" w:rsidRPr="001D2BFC">
        <w:rPr>
          <w:color w:val="000000" w:themeColor="text1"/>
          <w:sz w:val="28"/>
          <w:szCs w:val="28"/>
        </w:rPr>
        <w:t>ы два корабельных якоря</w:t>
      </w:r>
      <w:r w:rsidRPr="001D2BFC">
        <w:rPr>
          <w:color w:val="000000" w:themeColor="text1"/>
          <w:sz w:val="28"/>
          <w:szCs w:val="28"/>
        </w:rPr>
        <w:t xml:space="preserve">, отсюда и название мемориала - </w:t>
      </w:r>
      <w:r w:rsidRPr="001D2BFC">
        <w:rPr>
          <w:b/>
          <w:color w:val="000000" w:themeColor="text1"/>
          <w:sz w:val="28"/>
          <w:szCs w:val="28"/>
        </w:rPr>
        <w:t>«Якорь»</w:t>
      </w:r>
      <w:r w:rsidR="005338A4" w:rsidRPr="001D2BFC">
        <w:rPr>
          <w:color w:val="000000" w:themeColor="text1"/>
          <w:sz w:val="28"/>
          <w:szCs w:val="28"/>
        </w:rPr>
        <w:t>.</w:t>
      </w:r>
    </w:p>
    <w:p w:rsidR="005338A4" w:rsidRPr="001D2BFC" w:rsidRDefault="005338A4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Авторы проекта: инженеры А.Ф.</w:t>
      </w:r>
      <w:r w:rsidR="00201309" w:rsidRPr="001D2BFC">
        <w:rPr>
          <w:color w:val="000000" w:themeColor="text1"/>
          <w:sz w:val="28"/>
          <w:szCs w:val="28"/>
        </w:rPr>
        <w:t xml:space="preserve"> </w:t>
      </w:r>
      <w:r w:rsidRPr="001D2BFC">
        <w:rPr>
          <w:color w:val="000000" w:themeColor="text1"/>
          <w:sz w:val="28"/>
          <w:szCs w:val="28"/>
        </w:rPr>
        <w:t>Толочко, И.Т.</w:t>
      </w:r>
      <w:r w:rsidR="00201309"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Pr="001D2BFC">
        <w:rPr>
          <w:color w:val="000000" w:themeColor="text1"/>
          <w:sz w:val="28"/>
          <w:szCs w:val="28"/>
        </w:rPr>
        <w:t>Иохин</w:t>
      </w:r>
      <w:proofErr w:type="spellEnd"/>
      <w:r w:rsidRPr="001D2BFC">
        <w:rPr>
          <w:color w:val="000000" w:themeColor="text1"/>
          <w:sz w:val="28"/>
          <w:szCs w:val="28"/>
        </w:rPr>
        <w:t>, М.Е.</w:t>
      </w:r>
      <w:r w:rsidR="00201309" w:rsidRPr="001D2BFC">
        <w:rPr>
          <w:color w:val="000000" w:themeColor="text1"/>
          <w:sz w:val="28"/>
          <w:szCs w:val="28"/>
        </w:rPr>
        <w:t xml:space="preserve"> </w:t>
      </w:r>
      <w:proofErr w:type="spellStart"/>
      <w:r w:rsidRPr="001D2BFC">
        <w:rPr>
          <w:color w:val="000000" w:themeColor="text1"/>
          <w:sz w:val="28"/>
          <w:szCs w:val="28"/>
        </w:rPr>
        <w:t>Комаровский</w:t>
      </w:r>
      <w:proofErr w:type="spellEnd"/>
      <w:r w:rsidRPr="001D2BFC">
        <w:rPr>
          <w:color w:val="000000" w:themeColor="text1"/>
          <w:sz w:val="28"/>
          <w:szCs w:val="28"/>
        </w:rPr>
        <w:t>.</w:t>
      </w:r>
    </w:p>
    <w:p w:rsidR="00CA474F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D2BFC">
        <w:rPr>
          <w:noProof/>
          <w:sz w:val="28"/>
          <w:szCs w:val="28"/>
        </w:rPr>
        <w:lastRenderedPageBreak/>
        <w:drawing>
          <wp:inline distT="0" distB="0" distL="0" distR="0" wp14:anchorId="7327B4A5" wp14:editId="554A1C58">
            <wp:extent cx="5738733" cy="3714750"/>
            <wp:effectExtent l="0" t="0" r="0" b="0"/>
            <wp:docPr id="8" name="Рисунок 8" descr="Памятник «Якорь» (1967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«Якорь» (1967 г.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05" cy="37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4F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Памятник «Якорь» (1967 г.)</w:t>
      </w:r>
    </w:p>
    <w:p w:rsidR="00CA474F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CA474F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D2BFC">
        <w:rPr>
          <w:noProof/>
          <w:sz w:val="28"/>
          <w:szCs w:val="28"/>
        </w:rPr>
        <w:drawing>
          <wp:inline distT="0" distB="0" distL="0" distR="0" wp14:anchorId="1620E913" wp14:editId="079A2E9C">
            <wp:extent cx="5727702" cy="4295775"/>
            <wp:effectExtent l="0" t="0" r="6350" b="0"/>
            <wp:docPr id="13" name="Рисунок 3" descr="https://lh3.googleusercontent.com/-KOaf_zDrdYA/VU5MGLVBPFI/AAAAAAAAc3M/C9TPpOALkKk/s800/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KOaf_zDrdYA/VU5MGLVBPFI/AAAAAAAAc3M/C9TPpOALkKk/s800/DSCN01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09" cy="43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4F" w:rsidRPr="001D2BFC" w:rsidRDefault="00CA474F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953416" w:rsidRPr="001D2BFC" w:rsidRDefault="00953416" w:rsidP="001D2BF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Лен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инградская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асть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, Ломо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носовский р-н</w:t>
      </w:r>
    </w:p>
    <w:p w:rsidR="00953416" w:rsidRPr="001D2BFC" w:rsidRDefault="00953416" w:rsidP="001D2BF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 «Якорь» у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Гостилицкого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шоссе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(2017 г.)</w:t>
      </w:r>
    </w:p>
    <w:p w:rsidR="0019779A" w:rsidRPr="001D2BFC" w:rsidRDefault="0019779A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 xml:space="preserve">                    </w:t>
      </w:r>
      <w:r w:rsidRPr="001D2BFC">
        <w:rPr>
          <w:noProof/>
          <w:sz w:val="28"/>
          <w:szCs w:val="28"/>
        </w:rPr>
        <w:drawing>
          <wp:inline distT="0" distB="0" distL="0" distR="0" wp14:anchorId="0F11D4D0" wp14:editId="3A1DF7A5">
            <wp:extent cx="4127500" cy="5503333"/>
            <wp:effectExtent l="0" t="0" r="6350" b="2540"/>
            <wp:docPr id="14" name="Рисунок 14" descr="Лен. обл., Ломоносовский р-н. Мемориал «Якорь» у Гостилицкого шоссе. Фрагмент. Фото 10 августа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. обл., Ломоносовский р-н. Мемориал «Якорь» у Гостилицкого шоссе. Фрагмент. Фото 10 августа 2014 г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31" cy="55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9A" w:rsidRPr="001D2BFC" w:rsidRDefault="0019779A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19779A" w:rsidRPr="001D2BFC" w:rsidRDefault="0019779A" w:rsidP="001D2BF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Мемориальная доска павшим воинам</w:t>
      </w:r>
    </w:p>
    <w:p w:rsidR="0019779A" w:rsidRPr="001D2BFC" w:rsidRDefault="0019779A" w:rsidP="001D2B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38A4" w:rsidRPr="001D2BFC" w:rsidRDefault="0019779A" w:rsidP="001D2B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Смертью храбрых пали: Арсеньев В.Я.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Базилев А.М.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Бердников Г.Н.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Битман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Б.Л.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Быстров В.Д.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Бочкин М.П.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Василевич С.Д.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Валиков И.К.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Галенко Г.И.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Гурин И.Ф.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Доля Г.А.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Ёлкин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П.А.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Желтенков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Н.С.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Жованик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И.Ф.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Жуков А.И.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Зейденшнир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И.М.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Зеленский Я.И.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Ильин Н.В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Кубейников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Купферман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М.И.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Качалин Н.П.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Ковалевский Г.И.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Клыков Н.В.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Кобзун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М.М.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Кулиев Ю.С.</w:t>
      </w:r>
      <w:r w:rsidR="00953416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Щепкин Г.Я. Куракин П.Ф.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Кондратьев В.И.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Липай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Н.П.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Лебедев В.Г.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Мальков А.В.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Марченко Т.А.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Муравьёв А.А.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Орлов Б.С.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Пальман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З.С.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Пешевец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И.Н.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Петухов В.И.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Похомов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С.П.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Рогашевич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Л.И.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Рыкальский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Л.К.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Серёгин</w:t>
      </w:r>
      <w:proofErr w:type="spellEnd"/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Д.М.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Симаков Д.В.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Сивков П.А.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Трифонов И.А.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Третьяков Г.И.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Угаров М.Г.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Феоктистов В.С.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Шаповалов О.Д.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Шапиро Л.Г.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Черников И.И.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Ямпольский С.И. Вечная слава героям, павшим в боях за свободу нашей Род</w:t>
      </w:r>
      <w:r w:rsidR="005338A4"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ины!</w:t>
      </w:r>
    </w:p>
    <w:p w:rsidR="0019779A" w:rsidRPr="001D2BFC" w:rsidRDefault="005338A4" w:rsidP="001D2BF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sz w:val="28"/>
          <w:szCs w:val="28"/>
          <w:shd w:val="clear" w:color="auto" w:fill="FFFFFF"/>
        </w:rPr>
        <w:t>Боевые друзья-однополчане.</w:t>
      </w:r>
    </w:p>
    <w:p w:rsidR="0019779A" w:rsidRPr="001D2BFC" w:rsidRDefault="0019779A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 xml:space="preserve">В 1970 году памятник был реконструирован по проекту архитекторов </w:t>
      </w:r>
      <w:proofErr w:type="spellStart"/>
      <w:proofErr w:type="gramStart"/>
      <w:r w:rsidRPr="001D2BFC">
        <w:rPr>
          <w:color w:val="000000" w:themeColor="text1"/>
          <w:sz w:val="28"/>
          <w:szCs w:val="28"/>
        </w:rPr>
        <w:t>Цицина</w:t>
      </w:r>
      <w:proofErr w:type="spellEnd"/>
      <w:proofErr w:type="gramEnd"/>
      <w:r w:rsidRPr="001D2BFC">
        <w:rPr>
          <w:color w:val="000000" w:themeColor="text1"/>
          <w:sz w:val="28"/>
          <w:szCs w:val="28"/>
        </w:rPr>
        <w:t xml:space="preserve"> и Кукушкина при участии бывшего курсанта ВМХУ подполковника </w:t>
      </w:r>
      <w:r w:rsidRPr="001D2BFC">
        <w:rPr>
          <w:color w:val="000000" w:themeColor="text1"/>
          <w:sz w:val="28"/>
          <w:szCs w:val="28"/>
        </w:rPr>
        <w:t xml:space="preserve">Михаила Ефимовича </w:t>
      </w:r>
      <w:proofErr w:type="spellStart"/>
      <w:r w:rsidRPr="001D2BFC">
        <w:rPr>
          <w:color w:val="000000" w:themeColor="text1"/>
          <w:sz w:val="28"/>
          <w:szCs w:val="28"/>
        </w:rPr>
        <w:t>Комаровского</w:t>
      </w:r>
      <w:proofErr w:type="spellEnd"/>
      <w:r w:rsidRPr="001D2BFC">
        <w:rPr>
          <w:color w:val="000000" w:themeColor="text1"/>
          <w:sz w:val="28"/>
          <w:szCs w:val="28"/>
        </w:rPr>
        <w:t>.</w:t>
      </w:r>
    </w:p>
    <w:p w:rsidR="00FB552C" w:rsidRPr="001D2BFC" w:rsidRDefault="00FB552C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Вторичное открытие памятника состоялось в канун 25-летия Великой Победы и дало толчок к устойчивой традиции ежегодного посещения памятника «Якорь», включенного в «</w:t>
      </w:r>
      <w:r w:rsidRPr="001D2BFC">
        <w:rPr>
          <w:b/>
          <w:color w:val="000000" w:themeColor="text1"/>
          <w:sz w:val="28"/>
          <w:szCs w:val="28"/>
        </w:rPr>
        <w:t>Зеленый пояс славы Ленинграда</w:t>
      </w:r>
      <w:r w:rsidRPr="001D2BFC">
        <w:rPr>
          <w:color w:val="000000" w:themeColor="text1"/>
          <w:sz w:val="28"/>
          <w:szCs w:val="28"/>
        </w:rPr>
        <w:t>» ветеранами, курсантами и школьниками. Эта традиция жива и сейчас.</w:t>
      </w:r>
    </w:p>
    <w:p w:rsidR="008749AB" w:rsidRPr="001D2BFC" w:rsidRDefault="008749AB" w:rsidP="001D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49AB" w:rsidRPr="001D2BFC" w:rsidRDefault="008749AB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>Митинг у памятника «Якорь» 8 мая 2007 г.</w:t>
      </w:r>
    </w:p>
    <w:p w:rsidR="008749AB" w:rsidRPr="001D2BFC" w:rsidRDefault="008749AB" w:rsidP="001D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52C" w:rsidRPr="001D2BFC" w:rsidRDefault="00FB552C" w:rsidP="001D2B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2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E464B" wp14:editId="654B7B6B">
            <wp:extent cx="5940425" cy="4456639"/>
            <wp:effectExtent l="0" t="0" r="3175" b="1270"/>
            <wp:docPr id="11" name="Рисунок 11" descr="Митинг у памятника «Якорь» 8 мая 2007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тинг у памятника «Якорь» 8 мая 2007 г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52C" w:rsidRPr="001D2BFC" w:rsidRDefault="00FB552C" w:rsidP="001D2B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lastRenderedPageBreak/>
        <w:t>Митинг у памятника «Якорь» 8 мая 2017 г.</w:t>
      </w:r>
    </w:p>
    <w:p w:rsidR="008749AB" w:rsidRPr="001D2BFC" w:rsidRDefault="008749AB" w:rsidP="001D2BFC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13AE0" w:rsidRPr="001D2BFC" w:rsidRDefault="00813AE0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0EB2B" wp14:editId="7F9A830B">
            <wp:extent cx="5940425" cy="3977335"/>
            <wp:effectExtent l="0" t="0" r="3175" b="4445"/>
            <wp:docPr id="2" name="Рисунок 2" descr="C:\Users\user1\Pictures\Якорь 8 мая 2014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Якорь 8 мая 2014\DSC_0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E0" w:rsidRPr="001D2BFC" w:rsidRDefault="00813AE0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13AE0" w:rsidRPr="001D2BFC" w:rsidRDefault="005338A4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1033D" wp14:editId="21F6039E">
            <wp:extent cx="5940425" cy="3977335"/>
            <wp:effectExtent l="0" t="0" r="3175" b="4445"/>
            <wp:docPr id="27" name="Рисунок 27" descr="C:\Users\user1\Pictures\Якорь 8 мая 2014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Якорь 8 мая 2014\DSC_0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E0" w:rsidRPr="001D2BFC" w:rsidRDefault="00813AE0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13AE0" w:rsidRPr="001D2BFC" w:rsidRDefault="00813AE0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D2B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D3F53F" wp14:editId="03746EF2">
            <wp:extent cx="5940425" cy="3977335"/>
            <wp:effectExtent l="0" t="0" r="3175" b="4445"/>
            <wp:docPr id="3" name="Рисунок 3" descr="C:\Users\user1\Pictures\Якорь 8 мая 2014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Якорь 8 мая 2014\DSC_0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9AB" w:rsidRPr="001D2BFC" w:rsidRDefault="008749AB" w:rsidP="001D2BF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49AB" w:rsidRPr="001D2BFC" w:rsidRDefault="008749AB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1D2BFC">
        <w:rPr>
          <w:color w:val="000000" w:themeColor="text1"/>
          <w:sz w:val="28"/>
          <w:szCs w:val="28"/>
        </w:rPr>
        <w:t xml:space="preserve">Тесно сотрудничают с ветеранской организацией Аксаковская гимназия № 11 города </w:t>
      </w:r>
      <w:r w:rsidRPr="001D2BFC">
        <w:rPr>
          <w:b/>
          <w:color w:val="000000" w:themeColor="text1"/>
          <w:sz w:val="28"/>
          <w:szCs w:val="28"/>
        </w:rPr>
        <w:t>Уфы</w:t>
      </w:r>
      <w:r w:rsidRPr="001D2BFC">
        <w:rPr>
          <w:color w:val="000000" w:themeColor="text1"/>
          <w:sz w:val="28"/>
          <w:szCs w:val="28"/>
        </w:rPr>
        <w:t xml:space="preserve"> Республики Башкортостан (директор – </w:t>
      </w:r>
      <w:proofErr w:type="spellStart"/>
      <w:r w:rsidRPr="001D2BFC">
        <w:rPr>
          <w:color w:val="000000" w:themeColor="text1"/>
          <w:sz w:val="28"/>
          <w:szCs w:val="28"/>
        </w:rPr>
        <w:t>Насима</w:t>
      </w:r>
      <w:proofErr w:type="spellEnd"/>
      <w:r w:rsidRPr="001D2BFC">
        <w:rPr>
          <w:color w:val="000000" w:themeColor="text1"/>
          <w:sz w:val="28"/>
          <w:szCs w:val="28"/>
        </w:rPr>
        <w:t xml:space="preserve"> Рафаиловна </w:t>
      </w:r>
      <w:proofErr w:type="spellStart"/>
      <w:r w:rsidRPr="001D2BFC">
        <w:rPr>
          <w:color w:val="000000" w:themeColor="text1"/>
          <w:sz w:val="28"/>
          <w:szCs w:val="28"/>
        </w:rPr>
        <w:t>Ганеева</w:t>
      </w:r>
      <w:proofErr w:type="spellEnd"/>
      <w:r w:rsidRPr="001D2BFC">
        <w:rPr>
          <w:color w:val="000000" w:themeColor="text1"/>
          <w:sz w:val="28"/>
          <w:szCs w:val="28"/>
        </w:rPr>
        <w:t>) и школа № 286 Адмиралтейского района Санкт-Петербурга (директор – Сергей Анатольевич Лобов, преподаватель-организатор ОБЖ Сергей Андреевич Филимонов). Энергией и стараниями последних в 2006 году открыт школьный музей «Мы помним», где собраны экспонаты, рассказывающие о героической летописи защитников Ленинграда, действиях курсантского батальона и истории училища.</w:t>
      </w:r>
    </w:p>
    <w:p w:rsidR="00201309" w:rsidRPr="001D2BFC" w:rsidRDefault="00201309" w:rsidP="001D2BFC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D2BFC">
        <w:rPr>
          <w:sz w:val="28"/>
          <w:szCs w:val="28"/>
          <w:shd w:val="clear" w:color="auto" w:fill="FFFFFF"/>
        </w:rPr>
        <w:t>Многие мемориалы Зелёного пояса Славы до сих пор являются традиционными местами проведения торжеств и траурных церемоний в память защитников Родины.</w:t>
      </w:r>
    </w:p>
    <w:p w:rsidR="008749AB" w:rsidRPr="001D2BFC" w:rsidRDefault="00201309" w:rsidP="00017496">
      <w:pPr>
        <w:pStyle w:val="a3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D2BFC">
        <w:rPr>
          <w:sz w:val="28"/>
          <w:szCs w:val="28"/>
          <w:shd w:val="clear" w:color="auto" w:fill="FFFFFF"/>
        </w:rPr>
        <w:t>Вечная слава героям! Мы помним</w:t>
      </w:r>
      <w:r w:rsidR="001D2BFC" w:rsidRPr="001D2BFC">
        <w:rPr>
          <w:sz w:val="28"/>
          <w:szCs w:val="28"/>
          <w:shd w:val="clear" w:color="auto" w:fill="FFFFFF"/>
        </w:rPr>
        <w:t xml:space="preserve"> и </w:t>
      </w:r>
      <w:r w:rsidR="001D2BFC" w:rsidRPr="001D2BFC">
        <w:rPr>
          <w:sz w:val="28"/>
          <w:szCs w:val="28"/>
          <w:shd w:val="clear" w:color="auto" w:fill="FFFFFF"/>
        </w:rPr>
        <w:t>гордимся</w:t>
      </w:r>
      <w:r w:rsidR="001D2BFC" w:rsidRPr="001D2BFC">
        <w:rPr>
          <w:sz w:val="28"/>
          <w:szCs w:val="28"/>
          <w:shd w:val="clear" w:color="auto" w:fill="FFFFFF"/>
        </w:rPr>
        <w:t>!</w:t>
      </w:r>
      <w:bookmarkStart w:id="0" w:name="_GoBack"/>
      <w:bookmarkEnd w:id="0"/>
    </w:p>
    <w:sectPr w:rsidR="008749AB" w:rsidRPr="001D2BFC" w:rsidSect="0001749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AE0"/>
    <w:rsid w:val="00017496"/>
    <w:rsid w:val="00187E91"/>
    <w:rsid w:val="0019779A"/>
    <w:rsid w:val="001B5B79"/>
    <w:rsid w:val="001D2BFC"/>
    <w:rsid w:val="00201309"/>
    <w:rsid w:val="002A7948"/>
    <w:rsid w:val="002C6A4E"/>
    <w:rsid w:val="004E7E11"/>
    <w:rsid w:val="00524F56"/>
    <w:rsid w:val="005338A4"/>
    <w:rsid w:val="00614B97"/>
    <w:rsid w:val="00813AE0"/>
    <w:rsid w:val="008749AB"/>
    <w:rsid w:val="00953416"/>
    <w:rsid w:val="00A213A1"/>
    <w:rsid w:val="00CA474F"/>
    <w:rsid w:val="00DB5AA1"/>
    <w:rsid w:val="00FB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846DA-A21F-48D4-B002-4BB85F11A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3AE0"/>
    <w:pPr>
      <w:spacing w:before="0" w:beforeAutospacing="0" w:after="200" w:afterAutospacing="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3AE0"/>
  </w:style>
  <w:style w:type="paragraph" w:styleId="a4">
    <w:name w:val="Balloon Text"/>
    <w:basedOn w:val="a"/>
    <w:link w:val="a5"/>
    <w:uiPriority w:val="99"/>
    <w:semiHidden/>
    <w:unhideWhenUsed/>
    <w:rsid w:val="00017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17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seum.kosfiz.net/Media/Default/bloknot/bloknot.PDF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House</cp:lastModifiedBy>
  <cp:revision>2</cp:revision>
  <cp:lastPrinted>2020-04-30T14:52:00Z</cp:lastPrinted>
  <dcterms:created xsi:type="dcterms:W3CDTF">2020-04-30T09:36:00Z</dcterms:created>
  <dcterms:modified xsi:type="dcterms:W3CDTF">2020-04-30T14:59:00Z</dcterms:modified>
</cp:coreProperties>
</file>